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6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97"/>
      </w:tblGrid>
      <w:tr w:rsidR="00931005" w:rsidRPr="00931005" w:rsidTr="009D4FAF">
        <w:trPr>
          <w:tblCellSpacing w:w="0" w:type="dxa"/>
        </w:trPr>
        <w:tc>
          <w:tcPr>
            <w:tcW w:w="5000" w:type="pct"/>
            <w:hideMark/>
          </w:tcPr>
          <w:p w:rsidR="009D4FAF" w:rsidRPr="00931005" w:rsidRDefault="009D4FAF" w:rsidP="00C34195">
            <w:pPr>
              <w:spacing w:before="113" w:after="113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Кодекс корпоративной этики</w:t>
            </w:r>
          </w:p>
        </w:tc>
      </w:tr>
      <w:tr w:rsidR="00931005" w:rsidRPr="00931005" w:rsidTr="009D4FAF">
        <w:tblPrEx>
          <w:shd w:val="clear" w:color="auto" w:fill="FFFFFF"/>
        </w:tblPrEx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D4FAF" w:rsidRPr="00931005" w:rsidRDefault="009D4FAF" w:rsidP="002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FAF" w:rsidRPr="00D44E0D" w:rsidRDefault="009D4FAF" w:rsidP="00C3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Уважаемые коллеги,</w:t>
            </w:r>
          </w:p>
          <w:p w:rsidR="00C34195" w:rsidRPr="00D44E0D" w:rsidRDefault="00C34195" w:rsidP="00C3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FAF" w:rsidRPr="00C34195" w:rsidRDefault="00C34195" w:rsidP="00C3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9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           </w:t>
            </w:r>
            <w:r w:rsidR="009D4FAF" w:rsidRPr="00C34195">
              <w:rPr>
                <w:rFonts w:ascii="Times New Roman" w:eastAsia="Times New Roman" w:hAnsi="Times New Roman" w:cs="Times New Roman"/>
                <w:iCs/>
                <w:lang w:eastAsia="ru-RU"/>
              </w:rPr>
              <w:t>Основой успешной деятельности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группы Компани </w:t>
            </w:r>
            <w:r w:rsidR="009D4FAF" w:rsidRPr="00C34195">
              <w:rPr>
                <w:rFonts w:ascii="Times New Roman" w:eastAsia="Times New Roman" w:hAnsi="Times New Roman" w:cs="Times New Roman"/>
                <w:iCs/>
                <w:lang w:eastAsia="ru-RU"/>
              </w:rPr>
              <w:t>Жедел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9D4FAF" w:rsidRPr="00C3419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являются корпоративные ценности и стандарты, которые призваны обеспечить доверие и уважение бизнес сообществу, партнерам, представителям государственной власти и всем, от кого зависит успех и его процветание. Они вызывают в работниках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компаний </w:t>
            </w:r>
            <w:r w:rsidR="009D4FAF" w:rsidRPr="00C34195">
              <w:rPr>
                <w:rFonts w:ascii="Times New Roman" w:eastAsia="Times New Roman" w:hAnsi="Times New Roman" w:cs="Times New Roman"/>
                <w:iCs/>
                <w:lang w:eastAsia="ru-RU"/>
              </w:rPr>
              <w:t>чувство гордости и стремление достигать наилу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чших результатов в своей работе, проявляя свои лучшие </w:t>
            </w:r>
          </w:p>
          <w:p w:rsidR="009D4FAF" w:rsidRPr="00C34195" w:rsidRDefault="009D4FAF" w:rsidP="00C3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195">
              <w:rPr>
                <w:rFonts w:ascii="Times New Roman" w:eastAsia="Times New Roman" w:hAnsi="Times New Roman" w:cs="Times New Roman"/>
                <w:iCs/>
                <w:lang w:eastAsia="ru-RU"/>
              </w:rPr>
              <w:t>Для достижения этих целей ТОО «Жедел Кузет» уделяет особое внимание корпоративной культуре, важным инструментом которой является настоящий Кодекс деловой этики, поскольку поставленные задачи требуют, чтобы все работники ТОО «Жедел Кузет»:</w:t>
            </w:r>
          </w:p>
          <w:p w:rsidR="009D4FAF" w:rsidRPr="00C34195" w:rsidRDefault="009D4FAF" w:rsidP="00C34195">
            <w:pPr>
              <w:numPr>
                <w:ilvl w:val="0"/>
                <w:numId w:val="1"/>
              </w:numPr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419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знали </w:t>
            </w:r>
            <w:r w:rsidR="00C34195" w:rsidRPr="00C3419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ценности </w:t>
            </w:r>
            <w:r w:rsidRPr="00C3419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ТОО «Жедел Кузет», </w:t>
            </w:r>
            <w:r w:rsidRPr="00C34195">
              <w:rPr>
                <w:rFonts w:ascii="Times New Roman" w:eastAsia="Times New Roman" w:hAnsi="Times New Roman" w:cs="Times New Roman"/>
                <w:i/>
                <w:lang w:eastAsia="ru-RU"/>
              </w:rPr>
              <w:t>принципы её достижения и следовали им;</w:t>
            </w:r>
          </w:p>
          <w:p w:rsidR="009D4FAF" w:rsidRPr="00C34195" w:rsidRDefault="009D4FAF" w:rsidP="00C34195">
            <w:pPr>
              <w:numPr>
                <w:ilvl w:val="0"/>
                <w:numId w:val="1"/>
              </w:numPr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4195">
              <w:rPr>
                <w:rFonts w:ascii="Times New Roman" w:eastAsia="Times New Roman" w:hAnsi="Times New Roman" w:cs="Times New Roman"/>
                <w:i/>
                <w:lang w:eastAsia="ru-RU"/>
              </w:rPr>
              <w:t>придерживались норм корпоративной культуры</w:t>
            </w:r>
            <w:r w:rsidR="00C34195" w:rsidRPr="00C3419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деловой этики поведения</w:t>
            </w:r>
            <w:r w:rsidRPr="00C3419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C3419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«Жедел Кузет»</w:t>
            </w:r>
            <w:proofErr w:type="gramStart"/>
            <w:r w:rsidRPr="00C3419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,</w:t>
            </w:r>
            <w:proofErr w:type="gramEnd"/>
            <w:r w:rsidRPr="00C3419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C34195">
              <w:rPr>
                <w:rFonts w:ascii="Times New Roman" w:eastAsia="Times New Roman" w:hAnsi="Times New Roman" w:cs="Times New Roman"/>
                <w:i/>
                <w:lang w:eastAsia="ru-RU"/>
              </w:rPr>
              <w:t>понимали значимость корпоративной репутации;</w:t>
            </w:r>
          </w:p>
          <w:p w:rsidR="00C34195" w:rsidRDefault="00C34195" w:rsidP="00C3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9D4FAF" w:rsidRPr="00931005" w:rsidRDefault="00C34195" w:rsidP="00C3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</w:t>
            </w:r>
            <w:r w:rsidR="009D4FAF" w:rsidRPr="009310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Настоящий Кодекс является руководством для всех работников ТОО «Жедел Кузет» вне зависимости от занимаемой должности и считается необходимым, чтобы каждый работник, внимательно изучив Кодекс, стремился к тому, чтобы соответствовать его требованиям.</w:t>
            </w:r>
          </w:p>
          <w:p w:rsidR="009D4FAF" w:rsidRPr="00931005" w:rsidRDefault="009D4FAF" w:rsidP="00C3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Следование Кодексу содействует формированию и развитию позитивной корпоративной культуры, ведет к упрочению репутации и авторитета ТОО «Жедел Кузет» и является залогом успешного развития ТОО «Жедел Кузет»  в будущем.</w:t>
            </w:r>
          </w:p>
          <w:p w:rsidR="009D4FAF" w:rsidRPr="00931005" w:rsidRDefault="009D4FAF" w:rsidP="00C3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Представляем Кодекс деловой этики ТОО «Жедел Кузет»</w:t>
            </w:r>
            <w:proofErr w:type="gramStart"/>
            <w:r w:rsidRPr="009310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,</w:t>
            </w:r>
            <w:proofErr w:type="gramEnd"/>
            <w:r w:rsidRPr="009310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в котором закреплены ценности и этические принципы, на которых строится наша работа, определены единые стандарты поведения в ТОО «Жедел Кузет»</w:t>
            </w:r>
          </w:p>
          <w:p w:rsidR="009D4FAF" w:rsidRPr="00931005" w:rsidRDefault="009D4FAF" w:rsidP="002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Корпоративная этика является ключевым элементом, объединяющим работников в единый социальный организм. Четкое понимание нравственных ориентиров деятельности необходимо для слаженной работы всех подразделений. Приверженность высоким этическим стандартам поможет сохранить и укрепить доверие в коллективе и в отношениях с внешними партнерами, обществом и государством.</w:t>
            </w:r>
          </w:p>
          <w:p w:rsidR="009D4FAF" w:rsidRPr="00931005" w:rsidRDefault="009D4FAF" w:rsidP="002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Соблюдение норм Кодекса деловой этики станет серьезным шагом в укреплении репутации ТОО «Жедел Кузет» сегодня и обеспечит устойчивое развитие в будущем, поможет работникам в достижении общих целей. Успех ТОО «Жедел Кузет» зависит от каждого его работника. Именно поэтому точное следование Кодексу деловой этики должно стать для работников ТОО «Жедел Кузет» высшим приоритетом.</w:t>
            </w:r>
          </w:p>
          <w:p w:rsidR="009D4FAF" w:rsidRPr="003C391C" w:rsidRDefault="009D4FAF" w:rsidP="00225C0A">
            <w:pPr>
              <w:spacing w:before="227" w:after="227" w:line="249" w:lineRule="atLeast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3C391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Глава 1. Ценности и принципы Деловой этики</w:t>
            </w:r>
          </w:p>
          <w:p w:rsidR="009D4FAF" w:rsidRPr="00931005" w:rsidRDefault="00256195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Основополагающими корпоративными ценностями, на основе которых формируется деятельность 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, являются:</w:t>
            </w:r>
          </w:p>
          <w:p w:rsidR="009D4FAF" w:rsidRPr="00931005" w:rsidRDefault="009D4FAF" w:rsidP="002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1) Компетентность и профессионализм</w:t>
            </w:r>
          </w:p>
          <w:p w:rsidR="009D4FAF" w:rsidRPr="00931005" w:rsidRDefault="009D4FAF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В первую очередь, результат работы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должен быть безупречен с профессиональной точки зрения. Должностные лица, Работники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должны обладать качественным образованием, опытом работы, умением принимать взвешенные и ответственные решения.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КОМПАНИЯ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не только ставит задачи, но и создает условия для своих Работников, позволяющие повысить уровень профессиональных знаний и навыков, реализовать свои профессиональные, творческие способности, развивать потенциал, иметь перспективу карьерного роста.</w:t>
            </w:r>
          </w:p>
          <w:p w:rsidR="009D4FAF" w:rsidRPr="00931005" w:rsidRDefault="00256195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КОМПАНИЯ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ценит в своих Работниках и их работе:</w:t>
            </w:r>
          </w:p>
          <w:p w:rsidR="009D4FAF" w:rsidRPr="00931005" w:rsidRDefault="009D4FAF" w:rsidP="009D4FAF">
            <w:pPr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ориентированность на достижение стратегических целей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D4FAF" w:rsidRPr="00931005" w:rsidRDefault="009D4FAF" w:rsidP="009D4FAF">
            <w:pPr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профессионализм в своей деятельности и стремление повышать свой профессиональный уровень;</w:t>
            </w:r>
          </w:p>
          <w:p w:rsidR="009D4FAF" w:rsidRPr="00931005" w:rsidRDefault="009D4FAF" w:rsidP="009D4FAF">
            <w:pPr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инициативность и активность при исполнении должностных обязанностей;</w:t>
            </w:r>
          </w:p>
          <w:p w:rsidR="009D4FAF" w:rsidRPr="00931005" w:rsidRDefault="009D4FAF" w:rsidP="009D4FAF">
            <w:pPr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дисциплинированность и ответственность;</w:t>
            </w:r>
          </w:p>
          <w:p w:rsidR="009D4FAF" w:rsidRPr="00931005" w:rsidRDefault="009D4FAF" w:rsidP="009D4FAF">
            <w:pPr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взаимная поддержка между работниками, оказание содействия молодым специалистам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и уважение его ветеранов.</w:t>
            </w:r>
          </w:p>
          <w:p w:rsidR="009D4FAF" w:rsidRPr="00931005" w:rsidRDefault="009D4FAF" w:rsidP="002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2) Честность и непредвзятость</w:t>
            </w:r>
          </w:p>
          <w:p w:rsidR="009D4FAF" w:rsidRPr="00931005" w:rsidRDefault="009D4FAF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Честность и непредвзятость – «фундамент» деятельности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, его деловой репутации.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не допускает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конфликта между личными интере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сами и профессиональной деятельностью. Обман, умалчивание и ложные заявления не совместимы со статусом Должностного лица, Работника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D4FAF" w:rsidRPr="00931005" w:rsidRDefault="009D4FAF" w:rsidP="002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3) Ответственность</w:t>
            </w:r>
          </w:p>
          <w:p w:rsidR="009D4FAF" w:rsidRPr="00931005" w:rsidRDefault="009D4FAF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Ответственность - гарантия качества деятельности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КОМПАНИЯ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несет ответственность по взятым обязательствам, установленным требованиями законодательства, договорных отношений, обычаев делового оборота и морально-нравственных принципов.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КОМПАНИЯ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осознает свою социальную ответственность перед государством и обществом.</w:t>
            </w:r>
          </w:p>
          <w:p w:rsidR="009D4FAF" w:rsidRPr="00931005" w:rsidRDefault="00256195" w:rsidP="002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9D4FAF" w:rsidRPr="009310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Уважение человеческой личности</w:t>
            </w:r>
          </w:p>
          <w:p w:rsidR="009D4FAF" w:rsidRPr="00931005" w:rsidRDefault="009D4FAF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Работники и партнеры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имеют право на честное и справедливое отношение, независимо от расы, языка, политических и религиозных убеждений, половой, национальной и культурной принадлежности.</w:t>
            </w:r>
          </w:p>
          <w:p w:rsidR="009D4FAF" w:rsidRPr="00931005" w:rsidRDefault="00256195" w:rsidP="0022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9D4FAF" w:rsidRPr="009310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Патриотизм</w:t>
            </w:r>
          </w:p>
          <w:p w:rsidR="009D4FAF" w:rsidRPr="00931005" w:rsidRDefault="009D4FAF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Возложенное на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КОМПАНИЮ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высокое доверие со стороны государства и его социальная ответственность порождают чувство патриотизма и стремление способствовать развитию национальной экономики и обеспечению максимальных выгод для государства.</w:t>
            </w:r>
          </w:p>
          <w:p w:rsidR="009D4FAF" w:rsidRPr="00931005" w:rsidRDefault="009D4FAF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При осуществлении своей деятельности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9D4FAF" w:rsidRPr="00931005" w:rsidRDefault="009D4FAF" w:rsidP="009D4FAF">
            <w:pPr>
              <w:numPr>
                <w:ilvl w:val="0"/>
                <w:numId w:val="5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соблюдает нормы законодательства Республики Казахстан, выполняет решения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Совета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учредителей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и государственных органов, иных документов, относящихся к деятельности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D4FAF" w:rsidRPr="00931005" w:rsidRDefault="009D4FAF" w:rsidP="00256195">
            <w:pPr>
              <w:numPr>
                <w:ilvl w:val="0"/>
                <w:numId w:val="5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обеспечивает соблюдение и уважение прав, чести и достоинства человека и гражданина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любых иных обстоятельств;</w:t>
            </w:r>
          </w:p>
          <w:p w:rsidR="009D4FAF" w:rsidRPr="00931005" w:rsidRDefault="009D4FAF" w:rsidP="009D4FAF">
            <w:pPr>
              <w:numPr>
                <w:ilvl w:val="0"/>
                <w:numId w:val="5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 общепринятые морально-этические нормы, уважительно относится к </w:t>
            </w:r>
            <w:proofErr w:type="gramStart"/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государственному</w:t>
            </w:r>
            <w:proofErr w:type="gramEnd"/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и другим языкам, обычаям всех народов;</w:t>
            </w:r>
          </w:p>
          <w:p w:rsidR="009D4FAF" w:rsidRPr="00931005" w:rsidRDefault="009D4FAF" w:rsidP="009D4FAF">
            <w:pPr>
              <w:numPr>
                <w:ilvl w:val="0"/>
                <w:numId w:val="5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действует справедливо и добросовестно, не приемлет взяток и аналогичной порочной деловой практики, а также практики дарения и получения подарков, за исключением принятых в деловой практике (при этом такие подарки не должны быть значительными и не должны дариться/ приниматься часто);</w:t>
            </w:r>
          </w:p>
          <w:p w:rsidR="009D4FAF" w:rsidRPr="00931005" w:rsidRDefault="009D4FAF" w:rsidP="009D4FAF">
            <w:pPr>
              <w:numPr>
                <w:ilvl w:val="0"/>
                <w:numId w:val="5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относится к Должностным лицам и Работникам справедливо, с уважением и соблюдением этических норм;</w:t>
            </w:r>
          </w:p>
          <w:p w:rsidR="009D4FAF" w:rsidRPr="00931005" w:rsidRDefault="009D4FAF" w:rsidP="009D4FAF">
            <w:pPr>
              <w:numPr>
                <w:ilvl w:val="0"/>
                <w:numId w:val="5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стремится к тому, чтобы все его отношения с заинтересованными лицами были взаимовыгодными;</w:t>
            </w:r>
          </w:p>
          <w:p w:rsidR="009D4FAF" w:rsidRPr="00931005" w:rsidRDefault="009D4FAF" w:rsidP="009D4FAF">
            <w:pPr>
              <w:numPr>
                <w:ilvl w:val="0"/>
                <w:numId w:val="5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проявляет уважение и бережно относится к окружающей среде.</w:t>
            </w:r>
          </w:p>
          <w:p w:rsidR="009D4FAF" w:rsidRPr="00931005" w:rsidRDefault="003C391C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8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. Эффективная организация работы построена на исполнении взаимных прав между Обществом и всеми заинтересованными лицами. Соблюдение взаимных прав – необходимое условие конструктивной работы.</w:t>
            </w:r>
          </w:p>
          <w:p w:rsidR="009D4FAF" w:rsidRPr="003C391C" w:rsidRDefault="009D4FAF" w:rsidP="00225C0A">
            <w:pPr>
              <w:spacing w:before="227" w:after="227" w:line="249" w:lineRule="atLeast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3C391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Глава 2. Нормы деловой этики</w:t>
            </w:r>
          </w:p>
          <w:p w:rsidR="009D4FAF" w:rsidRPr="00931005" w:rsidRDefault="003C391C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2.1. 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Должностные лица и Работники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принимают на себя обязанности выполнять профессиональные функции добросовестно и разумно в интересах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, избегая конфликта интересов.</w:t>
            </w:r>
          </w:p>
          <w:p w:rsidR="009D4FAF" w:rsidRPr="00931005" w:rsidRDefault="003C391C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Должностные лица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для достижения стратегических целей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принимают деловые решения с учетом основополагающих ценностей и принципов Деловой этики, и несут предусмотренную действующим законодательством Республики Казахстан и внутренними правовыми документами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ответственность за реализацию задач, поставленных перед ними.</w:t>
            </w:r>
          </w:p>
          <w:p w:rsidR="009D4FAF" w:rsidRPr="00931005" w:rsidRDefault="003C391C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Должностные лица, Работники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при исполнении должностных обязанностей должны руководствоваться интересами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, а не личными отношениями или персональной выгодой.</w:t>
            </w:r>
          </w:p>
          <w:p w:rsidR="009D4FAF" w:rsidRPr="00931005" w:rsidRDefault="003C391C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4. Каждый Работник обязан добросовестно следовать принципам, предусмотренным в настоящем 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Кодексе, соблюдать требования трудового и коллективного договоров, правил внутреннего трудового распорядка, должностных инструкций и иных внутренних нормативных документов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, а также осознавать свою персональную ответственность за их нарушение или несоблюдение;</w:t>
            </w:r>
          </w:p>
          <w:p w:rsidR="009D4FAF" w:rsidRPr="00931005" w:rsidRDefault="003C391C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5. При приеме на работу новых Работников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руководствуется законодательством Республики Казахстан и требованиями внутренних актов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, отдает предпочтение кандидатам, имеющим более высокую квалификацию и производственный опыт, и не допускает никакой дискриминации, по каким бы то ни было признакам. Подбор и продвижение кадров осуществляется исключительно на основе профессиональных способностей, знаний и навыков согласно внутренним актам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, исключая какие-либо проявления дискриминации по половым, расовым, политическим, религиозным и другим подобным мотивам;</w:t>
            </w:r>
          </w:p>
          <w:p w:rsidR="009D4FAF" w:rsidRPr="00931005" w:rsidRDefault="003C391C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поощряет Работников, стремящихся к самообразованию и профессиональному развитию, и создает равные и оптимальные условия для повышения квалификации Работников всех уровней в соответствии с программами обучения и профессионального развития Работников;</w:t>
            </w:r>
          </w:p>
          <w:p w:rsidR="009D4FAF" w:rsidRPr="00931005" w:rsidRDefault="003C391C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Политика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в области безопасности и охраны труда предусматривает обеспечение и постоянное улучшение здоровых и безопасных условий труда для своих Работников.</w:t>
            </w:r>
          </w:p>
          <w:p w:rsidR="009D4FAF" w:rsidRPr="00931005" w:rsidRDefault="003C391C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Должностные лица и Работники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должны своим отношением к работе и поведением способствовать созданию устойчивой и позитивной обстановки в коллективе.</w:t>
            </w:r>
          </w:p>
          <w:p w:rsidR="009D4FAF" w:rsidRPr="00931005" w:rsidRDefault="003C391C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E33F3F" w:rsidRPr="0093100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Должностные лица и Работники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должны прилагать все усилия для высокопрофессиональной работы, бережно относиться к имуществу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, рационально и эффективно использовать его.</w:t>
            </w:r>
          </w:p>
          <w:p w:rsidR="009D4FAF" w:rsidRPr="00931005" w:rsidRDefault="009D4FAF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C391C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несет ответственность за принятие решений, свободных от возникновения Конфликта интересов на любом этапе данного процесса от Должностного лица до любого Работника, принимающего решения.</w:t>
            </w:r>
          </w:p>
          <w:p w:rsidR="009D4FAF" w:rsidRPr="00931005" w:rsidRDefault="009D4FAF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C391C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Должностные лица, Работники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должны вести себя так, чтобы не допускать ситуации, в которой возможно возникновение Конфликта интересов, ни в отношении себя (или связанных с собой лиц), ни в отношении других.</w:t>
            </w:r>
          </w:p>
          <w:p w:rsidR="009D4FAF" w:rsidRPr="00931005" w:rsidRDefault="009D4FAF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C391C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Должностные лица и Работники своевременно предоставляют друг другу достоверную информацию, без нарушения норм конфиденциальности и с учетом решений Единственного акционера и Совета директоров, а также внутренних документов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D4FAF" w:rsidRPr="00931005" w:rsidRDefault="009D4FAF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C391C">
              <w:rPr>
                <w:rFonts w:ascii="Times New Roman" w:eastAsia="Times New Roman" w:hAnsi="Times New Roman" w:cs="Times New Roman"/>
                <w:lang w:eastAsia="ru-RU"/>
              </w:rPr>
              <w:t>.13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Принятие решений Должностными лицами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должно основываться на принципах прозрачности и адекватности.</w:t>
            </w:r>
          </w:p>
          <w:p w:rsidR="009D4FAF" w:rsidRPr="00931005" w:rsidRDefault="009D4FAF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C391C">
              <w:rPr>
                <w:rFonts w:ascii="Times New Roman" w:eastAsia="Times New Roman" w:hAnsi="Times New Roman" w:cs="Times New Roman"/>
                <w:lang w:eastAsia="ru-RU"/>
              </w:rPr>
              <w:t>.14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Должностные лица обязаны немедленно сообщать о любой коммерческой или иной заинтересованности (прямой или косвенной) в сделках, договорах, проектах, связанных с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, или в связи с иными вопросами в порядке, предусмотренном внутренними документами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D4FAF" w:rsidRPr="00931005" w:rsidRDefault="009D4FAF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C391C">
              <w:rPr>
                <w:rFonts w:ascii="Times New Roman" w:eastAsia="Times New Roman" w:hAnsi="Times New Roman" w:cs="Times New Roman"/>
                <w:lang w:eastAsia="ru-RU"/>
              </w:rPr>
              <w:t>.15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. Должностные лица, Работники вне зависимости от их статуса и должности за исполнение своих функциональных обязанностей не вправе принимать:</w:t>
            </w:r>
          </w:p>
          <w:p w:rsidR="009D4FAF" w:rsidRPr="00931005" w:rsidRDefault="009D4FAF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вознаграждение в виде денег, услуг и в иных формах от организаций и физических лиц, в которых они не выполняют соответствующие функции;</w:t>
            </w:r>
          </w:p>
          <w:p w:rsidR="009D4FAF" w:rsidRPr="00931005" w:rsidRDefault="009D4FAF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подарки или услуги от лиц, зависимых от них по работе, за исключением символических знаков внимания и символических сувениров в соответствии с общепринятыми нормами вежливости и гостеприимства или при проведении протокольных и иных официальных мероприятий.</w:t>
            </w:r>
          </w:p>
          <w:p w:rsidR="009D4FAF" w:rsidRPr="00931005" w:rsidRDefault="003C391C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2.16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Должностным лицам и Работникам запрещается разглашать коммерческую, служебную и иную охраняемую законодательством тайну, за исключением случаев, когда требование о предоставлении данной информации установлено законодательством Республики Казахстан, а также использовать информацию в личных целях. Это регулируется внутренними положениями об органах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, инструкцией по обеспечению сохранности коммерческой тайны и иными документами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D4FAF" w:rsidRPr="00931005" w:rsidRDefault="003C391C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2.17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Должностные лица, Работники должны соблюдать правила, порядок и процедуры, предусмотренные внутренними документами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и связанные с режимом безопасности и работы с конфиденциальной информацией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D4FAF" w:rsidRPr="00931005" w:rsidRDefault="003C391C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2.18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Должностные лица, Работники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должны не допускать публичных выступлений, 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высказываний или интервью на любые темы от имени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без прямого поручения руководства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или прямо предоставленных полномочий;</w:t>
            </w:r>
          </w:p>
          <w:p w:rsidR="009D4FAF" w:rsidRPr="00931005" w:rsidRDefault="003C391C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2.19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Должностные лица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, руководители структурных подразделений всех уровней должны принимать управленческие решения соответствующие требованиям Кодекса, более того должны стремиться личным примером показывать приверженность положениям Кодекса, уделять время консультациям и наставничеству, сплочению коллектива в команду, объединенную общей миссией, ценностями и принципами.</w:t>
            </w:r>
          </w:p>
          <w:p w:rsidR="009D4FAF" w:rsidRPr="00931005" w:rsidRDefault="009D4FAF" w:rsidP="00225C0A">
            <w:pPr>
              <w:spacing w:before="227" w:after="227" w:line="193" w:lineRule="atLeas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3C391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. Этика взаимоотношений с деловыми партнерами</w:t>
            </w:r>
          </w:p>
          <w:p w:rsidR="009D4FAF" w:rsidRPr="00931005" w:rsidRDefault="003C391C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2.21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взаимодействует с деловыми партнерами на принципах взаимной выгоды, прозрачности и полной ответственности за принятые на себя обязательства в соответствии с условиями договоров.</w:t>
            </w:r>
          </w:p>
          <w:p w:rsidR="009D4FAF" w:rsidRPr="00931005" w:rsidRDefault="003C391C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2.22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соблюдает условия контрактов/договоров с деловыми партнерами и выполняет свои обязательства по отношению к ним.</w:t>
            </w:r>
          </w:p>
          <w:p w:rsidR="009D4FAF" w:rsidRPr="00931005" w:rsidRDefault="003C391C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2.23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гарантирует своевременное и полное рассмотрение всех обращений, пожеланий и претензий партнеров. В случае возникновения разногласий и споров, отдает предпочтение переговорам и поиску компромисса.</w:t>
            </w:r>
          </w:p>
          <w:p w:rsidR="009D4FAF" w:rsidRPr="00931005" w:rsidRDefault="003C391C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2.24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 выбор поставщиков товаров и </w:t>
            </w:r>
            <w:proofErr w:type="gramStart"/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  <w:proofErr w:type="gramEnd"/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предлагающих наименьшие цены, наилучшие качество, условия поставок товаров, услуг и пользующихся хорошей репутацией, в соответствии с законодательством Республики Казахстан.</w:t>
            </w:r>
          </w:p>
          <w:p w:rsidR="009D4FAF" w:rsidRPr="00931005" w:rsidRDefault="00EE4536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2.25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придерживается честной и свободной конкуренции и осуждает все проявления недобросовестной конкуренции, которые могут не только негативно сказаться на репутации, но и подорвать доверие партнеров к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В этой связи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ожидает такой же честной конкуренции от своих партнеров.</w:t>
            </w:r>
          </w:p>
          <w:p w:rsidR="009D4FAF" w:rsidRPr="00931005" w:rsidRDefault="00EE4536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2.26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не допускает в своей деятельности предоставления деловым партнерам необоснованных льгот и привилегий.</w:t>
            </w:r>
          </w:p>
          <w:p w:rsidR="009D4FAF" w:rsidRPr="00EE4536" w:rsidRDefault="009D4FAF" w:rsidP="00225C0A">
            <w:pPr>
              <w:spacing w:before="227" w:after="227" w:line="249" w:lineRule="atLeast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E4536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Глава 3. Охрана труда и окружающей среды</w:t>
            </w:r>
          </w:p>
          <w:p w:rsidR="009D4FAF" w:rsidRPr="00931005" w:rsidRDefault="001D7B4D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осознает свою ответственность перед обществом по сохранению благоприятной окружающей среды, рациональному использованию природных ресурсов, а также рассчитывает на понимание обществом сложности и масштабности задач, стоящих </w:t>
            </w:r>
            <w:proofErr w:type="gramStart"/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перед</w:t>
            </w:r>
            <w:proofErr w:type="gramEnd"/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в этой области.</w:t>
            </w:r>
          </w:p>
          <w:p w:rsidR="009D4FAF" w:rsidRPr="00931005" w:rsidRDefault="001D7B4D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соблюдает требования законодательства Республики Казахстан, а также требования международных стандартов в области охраны окружающей среды, охраны здоровья и обеспечения безопасных условий труда.</w:t>
            </w:r>
          </w:p>
          <w:p w:rsidR="009D4FAF" w:rsidRPr="001D7B4D" w:rsidRDefault="009D4FAF" w:rsidP="00225C0A">
            <w:pPr>
              <w:spacing w:before="227" w:after="227" w:line="249" w:lineRule="atLeast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D7B4D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Глава 4. Правила делового поведения в </w:t>
            </w:r>
            <w:r w:rsidR="00256195" w:rsidRPr="001D7B4D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КОМПАНИИ</w:t>
            </w:r>
          </w:p>
          <w:p w:rsidR="009D4FAF" w:rsidRPr="00931005" w:rsidRDefault="009D4FAF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1D7B4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Отношения между всеми Работниками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являются равноправными.</w:t>
            </w:r>
          </w:p>
          <w:p w:rsidR="009D4FAF" w:rsidRPr="00931005" w:rsidRDefault="001D7B4D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Отношения в коллективе влияют на настроение работников и их желание работать, во многом определяют результат работы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. Создавая и поддерживая комфортную рабочую обстановку, работники соблюдают следующие нормы и правила делового этикета:</w:t>
            </w:r>
          </w:p>
          <w:p w:rsidR="009D4FAF" w:rsidRPr="00931005" w:rsidRDefault="009D4FAF" w:rsidP="009D4FAF">
            <w:pPr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уважительно относиться друг к другу;</w:t>
            </w:r>
          </w:p>
          <w:p w:rsidR="009D4FAF" w:rsidRPr="00931005" w:rsidRDefault="009D4FAF" w:rsidP="009D4FAF">
            <w:pPr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в рабочее время не заниматься делами, не связанными с выполнением служебных обязанностей;</w:t>
            </w:r>
          </w:p>
          <w:p w:rsidR="009D4FAF" w:rsidRPr="00931005" w:rsidRDefault="009D4FAF" w:rsidP="009D4FAF">
            <w:pPr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не демонстрировать коллегам свое плохое настроение;</w:t>
            </w:r>
          </w:p>
          <w:p w:rsidR="009D4FAF" w:rsidRPr="00931005" w:rsidRDefault="009D4FAF" w:rsidP="009D4FAF">
            <w:pPr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не сквернословить, не проявлять несдержанность и агрессию;</w:t>
            </w:r>
          </w:p>
          <w:p w:rsidR="009D4FAF" w:rsidRPr="00931005" w:rsidRDefault="009D4FAF" w:rsidP="009D4FAF">
            <w:pPr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всегда извиняться за свое некорректное поведение;</w:t>
            </w:r>
          </w:p>
          <w:p w:rsidR="009D4FAF" w:rsidRPr="00931005" w:rsidRDefault="009D4FAF" w:rsidP="009D4FAF">
            <w:pPr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помогать коллегам, делиться знаниями и опытом;</w:t>
            </w:r>
          </w:p>
          <w:p w:rsidR="009D4FAF" w:rsidRPr="00931005" w:rsidRDefault="009D4FAF" w:rsidP="009D4FAF">
            <w:pPr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не обсуждать личные или профессиональные качества коллег в их отсутствие;</w:t>
            </w:r>
          </w:p>
          <w:p w:rsidR="009D4FAF" w:rsidRPr="00931005" w:rsidRDefault="009D4FAF" w:rsidP="009D4FAF">
            <w:pPr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быть вежливыми и корректными;</w:t>
            </w:r>
          </w:p>
          <w:p w:rsidR="009D4FAF" w:rsidRPr="00931005" w:rsidRDefault="009D4FAF" w:rsidP="009D4FAF">
            <w:pPr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быть внимательными к чужому мнению.</w:t>
            </w:r>
          </w:p>
          <w:p w:rsidR="009D4FAF" w:rsidRPr="00931005" w:rsidRDefault="001D7B4D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Создание конструктивных профессиональных отношений между руководством и 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подчиненными работниками необходимо для ежедневной эффективной работы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и для ее будущего развития.</w:t>
            </w:r>
          </w:p>
          <w:p w:rsidR="009D4FAF" w:rsidRPr="00931005" w:rsidRDefault="001D7B4D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. Руководителям рекомендуется соблюдать следующие нормы и правила делового этикета:</w:t>
            </w:r>
          </w:p>
          <w:p w:rsidR="009D4FAF" w:rsidRPr="00931005" w:rsidRDefault="009D4FAF" w:rsidP="009D4FAF">
            <w:pPr>
              <w:numPr>
                <w:ilvl w:val="0"/>
                <w:numId w:val="7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показывать Работникам пример хорошего владения нормами и правилами этики и делового этикета;</w:t>
            </w:r>
          </w:p>
          <w:p w:rsidR="009D4FAF" w:rsidRPr="00931005" w:rsidRDefault="009D4FAF" w:rsidP="009D4FAF">
            <w:pPr>
              <w:numPr>
                <w:ilvl w:val="0"/>
                <w:numId w:val="7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не критиковать работников в присутствии других работников, делать это конфиденциально;</w:t>
            </w:r>
          </w:p>
          <w:p w:rsidR="009D4FAF" w:rsidRPr="00931005" w:rsidRDefault="009D4FAF" w:rsidP="009D4FAF">
            <w:pPr>
              <w:numPr>
                <w:ilvl w:val="0"/>
                <w:numId w:val="7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уметь признавать перед подчиненными свои ошибки и не преследовать их за конструктивную критику в свой адрес;</w:t>
            </w:r>
          </w:p>
          <w:p w:rsidR="009D4FAF" w:rsidRPr="00931005" w:rsidRDefault="001D7B4D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. Работникам рекомендуется соблюдать следующие нормы и правила делового этикета:</w:t>
            </w:r>
          </w:p>
          <w:p w:rsidR="009D4FAF" w:rsidRPr="00931005" w:rsidRDefault="009D4FAF" w:rsidP="009D4FAF">
            <w:pPr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незамедлительно информировать непосредственного руководителя о причинах отсутствия на рабочем месте;</w:t>
            </w:r>
          </w:p>
          <w:p w:rsidR="009D4FAF" w:rsidRPr="00931005" w:rsidRDefault="009D4FAF" w:rsidP="009D4FAF">
            <w:pPr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не отвечать в присутствии коллег на некорректное поведение руководителя. Если есть уверенность в правоте, необходимо просить о личной встрече;</w:t>
            </w:r>
          </w:p>
          <w:p w:rsidR="009D4FAF" w:rsidRPr="00931005" w:rsidRDefault="009D4FAF" w:rsidP="009D4FAF">
            <w:pPr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знать в лицо и по имени отчеству руководителей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D4FAF" w:rsidRPr="00931005" w:rsidRDefault="001D7B4D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4.6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При наличии трудовой деятельности вне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Работники должны:</w:t>
            </w:r>
          </w:p>
          <w:p w:rsidR="009D4FAF" w:rsidRPr="00931005" w:rsidRDefault="009D4FAF" w:rsidP="009D4FAF">
            <w:pPr>
              <w:numPr>
                <w:ilvl w:val="0"/>
                <w:numId w:val="9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уведомить непосредственного руководителя и руководителю департамента управления человеческими ресурсами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о планируемой иной оплачиваемой трудовой деятельности в других организациях;</w:t>
            </w:r>
          </w:p>
          <w:p w:rsidR="009D4FAF" w:rsidRPr="00931005" w:rsidRDefault="009D4FAF" w:rsidP="009D4FAF">
            <w:pPr>
              <w:numPr>
                <w:ilvl w:val="0"/>
                <w:numId w:val="9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оформить трудовые отношения по совместительству в соответствии с законодательством Республики Казахстан.</w:t>
            </w:r>
          </w:p>
          <w:p w:rsidR="009D4FAF" w:rsidRPr="00931005" w:rsidRDefault="009D4FAF" w:rsidP="009D4FAF">
            <w:pPr>
              <w:numPr>
                <w:ilvl w:val="0"/>
                <w:numId w:val="9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иную оплачиваемую трудовую деятельность в других организациях, которая не будет влиять на выполнение ими основных трудовых </w:t>
            </w:r>
            <w:proofErr w:type="gramStart"/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обязанностей</w:t>
            </w:r>
            <w:proofErr w:type="gramEnd"/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и наносить ущерб имиджу и интересам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D4FAF" w:rsidRPr="00931005" w:rsidRDefault="009D4FAF" w:rsidP="009D4FAF">
            <w:pPr>
              <w:numPr>
                <w:ilvl w:val="0"/>
                <w:numId w:val="9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соблюдать правила сохранения коммерческой и иной служебной информации, предусмотренной законодательством Республики Казахстан и внутренними документами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D4FAF" w:rsidRPr="00931005" w:rsidRDefault="009D4FAF" w:rsidP="00225C0A">
            <w:pPr>
              <w:spacing w:before="227" w:after="227" w:line="193" w:lineRule="atLeas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1D7B4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. Корпоративная культура</w:t>
            </w:r>
          </w:p>
          <w:p w:rsidR="009D4FAF" w:rsidRPr="00931005" w:rsidRDefault="009D4FAF" w:rsidP="00225C0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</w:t>
            </w:r>
            <w:r w:rsidR="001D7B4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  <w:r w:rsidRPr="009310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.1. Внешний вид Работников и этика ведения переговоров</w:t>
            </w:r>
          </w:p>
          <w:p w:rsidR="00073111" w:rsidRPr="00931005" w:rsidRDefault="009D4FAF" w:rsidP="00225C0A">
            <w:pPr>
              <w:spacing w:before="57" w:after="57" w:line="240" w:lineRule="auto"/>
              <w:rPr>
                <w:rFonts w:ascii="Times New Roman" w:hAnsi="Times New Roman" w:cs="Times New Roman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Работникам во время исполнения своих служебных обязанностей рекомендуется придерживаться норм делового стиля в выборе одежды, обуви и прически, поддерживающие респектабельный и профессиональный имидж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65F84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73111" w:rsidRPr="00931005">
              <w:rPr>
                <w:rFonts w:ascii="Times New Roman" w:hAnsi="Times New Roman" w:cs="Times New Roman"/>
              </w:rPr>
              <w:t xml:space="preserve">Не рекомендуется </w:t>
            </w:r>
            <w:proofErr w:type="gramStart"/>
            <w:r w:rsidR="00073111" w:rsidRPr="00931005">
              <w:rPr>
                <w:rFonts w:ascii="Times New Roman" w:hAnsi="Times New Roman" w:cs="Times New Roman"/>
              </w:rPr>
              <w:t>находится</w:t>
            </w:r>
            <w:proofErr w:type="gramEnd"/>
            <w:r w:rsidR="00073111" w:rsidRPr="00931005">
              <w:rPr>
                <w:rFonts w:ascii="Times New Roman" w:hAnsi="Times New Roman" w:cs="Times New Roman"/>
              </w:rPr>
              <w:t>:</w:t>
            </w:r>
            <w:r w:rsidR="00073111" w:rsidRPr="00931005">
              <w:rPr>
                <w:rFonts w:ascii="Times New Roman" w:hAnsi="Times New Roman" w:cs="Times New Roman"/>
              </w:rPr>
              <w:br/>
              <w:t>-в блузках, оголяющих части тела;</w:t>
            </w:r>
            <w:r w:rsidR="00073111" w:rsidRPr="00931005">
              <w:rPr>
                <w:rFonts w:ascii="Times New Roman" w:hAnsi="Times New Roman" w:cs="Times New Roman"/>
              </w:rPr>
              <w:br/>
              <w:t>-в слишком короткой юбке;</w:t>
            </w:r>
            <w:r w:rsidR="00073111" w:rsidRPr="00931005">
              <w:rPr>
                <w:rFonts w:ascii="Times New Roman" w:hAnsi="Times New Roman" w:cs="Times New Roman"/>
              </w:rPr>
              <w:br/>
              <w:t>-в одежде с глубоким декольте;</w:t>
            </w:r>
            <w:r w:rsidR="00073111" w:rsidRPr="00931005">
              <w:rPr>
                <w:rFonts w:ascii="Times New Roman" w:hAnsi="Times New Roman" w:cs="Times New Roman"/>
              </w:rPr>
              <w:br/>
              <w:t>-в шортах;</w:t>
            </w:r>
            <w:r w:rsidR="00073111" w:rsidRPr="00931005">
              <w:rPr>
                <w:rFonts w:ascii="Times New Roman" w:hAnsi="Times New Roman" w:cs="Times New Roman"/>
              </w:rPr>
              <w:br/>
              <w:t>-в колготках с рисунком или сеткой;</w:t>
            </w:r>
            <w:r w:rsidR="00073111" w:rsidRPr="00931005">
              <w:rPr>
                <w:rFonts w:ascii="Times New Roman" w:hAnsi="Times New Roman" w:cs="Times New Roman"/>
              </w:rPr>
              <w:br/>
              <w:t>-в спортивной одежде или обуви;</w:t>
            </w:r>
            <w:r w:rsidR="00073111" w:rsidRPr="00931005">
              <w:rPr>
                <w:rFonts w:ascii="Times New Roman" w:hAnsi="Times New Roman" w:cs="Times New Roman"/>
              </w:rPr>
              <w:br/>
              <w:t xml:space="preserve">-в рваных, в </w:t>
            </w:r>
            <w:proofErr w:type="spellStart"/>
            <w:r w:rsidR="00073111" w:rsidRPr="00931005">
              <w:rPr>
                <w:rFonts w:ascii="Times New Roman" w:hAnsi="Times New Roman" w:cs="Times New Roman"/>
              </w:rPr>
              <w:t>пятных</w:t>
            </w:r>
            <w:proofErr w:type="spellEnd"/>
            <w:r w:rsidR="00073111" w:rsidRPr="00931005">
              <w:rPr>
                <w:rFonts w:ascii="Times New Roman" w:hAnsi="Times New Roman" w:cs="Times New Roman"/>
              </w:rPr>
              <w:t xml:space="preserve"> и с заплатками (декоративными или натуральными) вещах;</w:t>
            </w:r>
            <w:r w:rsidR="00073111" w:rsidRPr="00931005">
              <w:rPr>
                <w:rFonts w:ascii="Times New Roman" w:hAnsi="Times New Roman" w:cs="Times New Roman"/>
              </w:rPr>
              <w:br/>
              <w:t xml:space="preserve">-в </w:t>
            </w:r>
            <w:proofErr w:type="spellStart"/>
            <w:r w:rsidR="00073111" w:rsidRPr="00931005">
              <w:rPr>
                <w:rFonts w:ascii="Times New Roman" w:hAnsi="Times New Roman" w:cs="Times New Roman"/>
              </w:rPr>
              <w:t>банданах</w:t>
            </w:r>
            <w:proofErr w:type="spellEnd"/>
            <w:r w:rsidR="00073111" w:rsidRPr="00931005">
              <w:rPr>
                <w:rFonts w:ascii="Times New Roman" w:hAnsi="Times New Roman" w:cs="Times New Roman"/>
              </w:rPr>
              <w:t>;</w:t>
            </w:r>
            <w:r w:rsidR="00073111" w:rsidRPr="00931005">
              <w:rPr>
                <w:rFonts w:ascii="Times New Roman" w:hAnsi="Times New Roman" w:cs="Times New Roman"/>
              </w:rPr>
              <w:br/>
              <w:t>-в пляжной одежде или обуви;</w:t>
            </w:r>
            <w:r w:rsidR="00073111" w:rsidRPr="00931005">
              <w:rPr>
                <w:rFonts w:ascii="Times New Roman" w:hAnsi="Times New Roman" w:cs="Times New Roman"/>
              </w:rPr>
              <w:br/>
              <w:t xml:space="preserve">-в </w:t>
            </w:r>
            <w:proofErr w:type="spellStart"/>
            <w:r w:rsidR="00073111" w:rsidRPr="00931005">
              <w:rPr>
                <w:rFonts w:ascii="Times New Roman" w:hAnsi="Times New Roman" w:cs="Times New Roman"/>
              </w:rPr>
              <w:t>пирсингах</w:t>
            </w:r>
            <w:proofErr w:type="spellEnd"/>
            <w:r w:rsidR="00073111" w:rsidRPr="00931005">
              <w:rPr>
                <w:rFonts w:ascii="Times New Roman" w:hAnsi="Times New Roman" w:cs="Times New Roman"/>
              </w:rPr>
              <w:t xml:space="preserve"> и татуировках на видимых частях тела;</w:t>
            </w:r>
            <w:r w:rsidR="00073111" w:rsidRPr="00931005">
              <w:rPr>
                <w:rFonts w:ascii="Times New Roman" w:hAnsi="Times New Roman" w:cs="Times New Roman"/>
              </w:rPr>
              <w:br/>
              <w:t>-в одежде с надписями политического, рекламного, непристойного содержания;</w:t>
            </w:r>
            <w:proofErr w:type="gramStart"/>
            <w:r w:rsidR="00073111" w:rsidRPr="00931005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="00073111" w:rsidRPr="00931005">
              <w:rPr>
                <w:rFonts w:ascii="Times New Roman" w:hAnsi="Times New Roman" w:cs="Times New Roman"/>
              </w:rPr>
              <w:t>с духами и одеколоном с резким, сильным запахом</w:t>
            </w:r>
            <w:r w:rsidR="00073111" w:rsidRPr="00931005">
              <w:rPr>
                <w:rFonts w:ascii="Times New Roman" w:hAnsi="Times New Roman" w:cs="Times New Roman"/>
              </w:rPr>
              <w:br/>
              <w:t>-с жевательной резинкой</w:t>
            </w:r>
            <w:r w:rsidR="00073111" w:rsidRPr="00931005">
              <w:rPr>
                <w:rFonts w:ascii="Times New Roman" w:hAnsi="Times New Roman" w:cs="Times New Roman"/>
              </w:rPr>
              <w:br/>
            </w:r>
            <w:r w:rsidR="001D7B4D">
              <w:rPr>
                <w:rFonts w:ascii="Times New Roman" w:hAnsi="Times New Roman" w:cs="Times New Roman"/>
              </w:rPr>
              <w:t xml:space="preserve">4.7.2. </w:t>
            </w:r>
            <w:r w:rsidR="00073111" w:rsidRPr="00931005">
              <w:rPr>
                <w:rFonts w:ascii="Times New Roman" w:hAnsi="Times New Roman" w:cs="Times New Roman"/>
              </w:rPr>
              <w:t xml:space="preserve">Не допускается </w:t>
            </w:r>
            <w:proofErr w:type="gramStart"/>
            <w:r w:rsidR="00073111" w:rsidRPr="00931005">
              <w:rPr>
                <w:rFonts w:ascii="Times New Roman" w:hAnsi="Times New Roman" w:cs="Times New Roman"/>
              </w:rPr>
              <w:t>находится</w:t>
            </w:r>
            <w:proofErr w:type="gramEnd"/>
            <w:r w:rsidR="00073111" w:rsidRPr="00931005">
              <w:rPr>
                <w:rFonts w:ascii="Times New Roman" w:hAnsi="Times New Roman" w:cs="Times New Roman"/>
              </w:rPr>
              <w:t xml:space="preserve"> осенне-зимний-весенний период в верхней одежде и головных уборах</w:t>
            </w:r>
            <w:r w:rsidR="001D7B4D">
              <w:rPr>
                <w:rFonts w:ascii="Times New Roman" w:hAnsi="Times New Roman" w:cs="Times New Roman"/>
              </w:rPr>
              <w:t>.</w:t>
            </w:r>
            <w:r w:rsidR="00073111" w:rsidRPr="00931005">
              <w:rPr>
                <w:rFonts w:ascii="Times New Roman" w:hAnsi="Times New Roman" w:cs="Times New Roman"/>
              </w:rPr>
              <w:br/>
            </w:r>
            <w:r w:rsidR="001D7B4D">
              <w:rPr>
                <w:rFonts w:ascii="Times New Roman" w:hAnsi="Times New Roman" w:cs="Times New Roman"/>
              </w:rPr>
              <w:t>4.7.3.</w:t>
            </w:r>
            <w:r w:rsidR="00073111" w:rsidRPr="00931005">
              <w:rPr>
                <w:rFonts w:ascii="Times New Roman" w:hAnsi="Times New Roman" w:cs="Times New Roman"/>
              </w:rPr>
              <w:t xml:space="preserve"> Требования к одежде</w:t>
            </w:r>
            <w:r w:rsidR="001D7B4D">
              <w:rPr>
                <w:rFonts w:ascii="Times New Roman" w:hAnsi="Times New Roman" w:cs="Times New Roman"/>
              </w:rPr>
              <w:t>:</w:t>
            </w:r>
            <w:r w:rsidR="00073111" w:rsidRPr="00931005">
              <w:rPr>
                <w:rFonts w:ascii="Times New Roman" w:hAnsi="Times New Roman" w:cs="Times New Roman"/>
              </w:rPr>
              <w:br/>
              <w:t>Женщины должны быть одеты в классический или брючный костюм. Длина юбки до колен (+3 см), длина брюк должна закрывать пятку. Цветовая гамма для костюмов должна быть умеренных цветов. Цветовая гамма для блуз должна быть однотонного цвета. Блузы должны быть заправлены в брюки/юбку. В деловом костюме женщин даже в жаркую погоду исключены прозрачные ткани, декольте. Рукава на платьях и блузах должны закрывать плечи. Высота каблука - не выше 5 см. Макияж должен быть умеренным</w:t>
            </w:r>
          </w:p>
          <w:p w:rsidR="009D4FAF" w:rsidRPr="00931005" w:rsidRDefault="001D7B4D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4.7.4.</w:t>
            </w:r>
            <w:r w:rsidRPr="00931005">
              <w:rPr>
                <w:rFonts w:ascii="Times New Roman" w:hAnsi="Times New Roman" w:cs="Times New Roman"/>
              </w:rPr>
              <w:t xml:space="preserve"> 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Работникам необходимо придерживаться правил культуры ведения переговоров, в том числе телефонных. Деловые переговоры должны вестись в спокойном, вежливом тоне.</w:t>
            </w:r>
          </w:p>
          <w:p w:rsidR="009D4FAF" w:rsidRPr="00931005" w:rsidRDefault="001D7B4D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4.7.5.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Умение Работников говорить по телефону с коллегами и деловыми партнерами способствует созданию благоприятного впечатления о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в целом. Также при разговоре по телефону необходимо помнить, что в одном помещении могут находиться коллеги и следует бережно относиться к их работе и не отвлекать громким разговором.</w:t>
            </w:r>
          </w:p>
          <w:p w:rsidR="009D4FAF" w:rsidRPr="00931005" w:rsidRDefault="009D4FAF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При участии в совещании, необходимо выключить свои сотовые телефоны либо установить их на </w:t>
            </w:r>
            <w:proofErr w:type="spellStart"/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безвучный</w:t>
            </w:r>
            <w:proofErr w:type="spellEnd"/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режим.</w:t>
            </w:r>
          </w:p>
          <w:p w:rsidR="009D4FAF" w:rsidRPr="00931005" w:rsidRDefault="001D7B4D" w:rsidP="00225C0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>4.7.6.</w:t>
            </w:r>
            <w:r w:rsidRPr="00931005">
              <w:rPr>
                <w:rFonts w:ascii="Times New Roman" w:hAnsi="Times New Roman" w:cs="Times New Roman"/>
              </w:rPr>
              <w:t xml:space="preserve"> </w:t>
            </w:r>
            <w:r w:rsidR="009D4FAF" w:rsidRPr="0093100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Дни рождения Работников</w:t>
            </w:r>
          </w:p>
          <w:p w:rsidR="009D4FAF" w:rsidRPr="00931005" w:rsidRDefault="009D4FAF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Празднование дней рождений Работников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является традиционным для членов трудового коллектива. Официально поздравляют руководство (поздравительная открытка, букет цветов, поздравление на внутренней почте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). Для остальных категорий Работников чествования проходит внутри структурных подразделений. Во время празднования дней рождений работников приемлем легкий фуршет (безалкогольные напитки, фрукты, торты, пирожное) в нерабочее время (обеденный перерыв). Ответственный департамент направляет поздравление имениннику от коллектива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по внутренней почте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. Подарки работникам преподносятся в зависимости от личных пожелании членов коллектива.</w:t>
            </w:r>
          </w:p>
          <w:p w:rsidR="009D4FAF" w:rsidRPr="001D7B4D" w:rsidRDefault="009D4FAF" w:rsidP="00225C0A">
            <w:pPr>
              <w:spacing w:before="227" w:after="227" w:line="249" w:lineRule="atLeast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D7B4D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Глава 5. Конфиденциальность</w:t>
            </w:r>
          </w:p>
          <w:p w:rsidR="009D4FAF" w:rsidRPr="00931005" w:rsidRDefault="00033578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Конфиденциальной информацией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признается информация, отнесенная к таковой в соответствии с законодательством Республики Казахстан и внутренними документами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D4FAF" w:rsidRPr="00931005" w:rsidRDefault="00033578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Любые сведения конфиденциального характера, которыми располагают Работники, в том числе Должностные лица, хранятся в тайне, если законодательством Республики Казахстан прямо не предусмотрено иное.</w:t>
            </w:r>
          </w:p>
          <w:p w:rsidR="009D4FAF" w:rsidRPr="00931005" w:rsidRDefault="00033578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Работники, имеющие доступ к конфиденциальной информации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, не должны разглашать ее другим работникам, не обладающим доступом к такой информации, а также любым третьим лицам вне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Такие ограничения применяются также на протяжении времени, установленного внутренними документами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, после увольнения Работника.</w:t>
            </w:r>
          </w:p>
          <w:p w:rsidR="009D4FAF" w:rsidRPr="00931005" w:rsidRDefault="00033578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. В течение рабочего дня и по его окончании, когда Работник покидает свое рабочее место, он должен убедиться в том, что на его рабочем столе или в другом легкодоступном месте не остались документы, содержащие конфиденциальную информацию. Все подобные документы должны быть заперты на ключ в шкафах или ящиках, а компьютер должен быть выключен или заблокирован. Во время беседы с партнерами за рабочим столом Работника вся конфиденциальная информация, включая информацию на экране компьютера, должна быть визуально недоступна для собеседника.</w:t>
            </w:r>
          </w:p>
          <w:p w:rsidR="009D4FAF" w:rsidRPr="00931005" w:rsidRDefault="00033578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Конфиденциальная информация (в электронном, письменном или другом виде) не должна выноситься за пределы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без соответствующего поручения руководства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При увольнении Работник обязан оставить в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все принадлежащие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документы, файлы, компьютерные дискеты, отчеты и записи, содержащие информацию о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или информацию, которая не предназначена для широкого круга лиц, а также все копии документов, содержащих данную информацию.</w:t>
            </w:r>
          </w:p>
          <w:p w:rsidR="009D4FAF" w:rsidRPr="000E4B34" w:rsidRDefault="009D4FAF" w:rsidP="00225C0A">
            <w:pPr>
              <w:spacing w:before="227" w:after="227" w:line="249" w:lineRule="atLeast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E4B3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Глава </w:t>
            </w:r>
            <w:r w:rsidR="000E4B34" w:rsidRPr="000E4B3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6</w:t>
            </w:r>
            <w:r w:rsidRPr="000E4B3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. Практическое применение</w:t>
            </w:r>
          </w:p>
          <w:p w:rsidR="009D4FAF" w:rsidRPr="00931005" w:rsidRDefault="00E1129E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Настоящий Кодекс является внутренним нормативным документом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, обязательным для исполнения Должностными лицами и всеми Работниками вне зависимости от занимаемой должности;</w:t>
            </w:r>
          </w:p>
          <w:p w:rsidR="009D4FAF" w:rsidRPr="00931005" w:rsidRDefault="00E1129E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поощряет Работников к открытому обсуждению Кодекса и положительно относится к любым конструктивным предложениям по его совершенствованию.</w:t>
            </w:r>
          </w:p>
          <w:p w:rsidR="009D4FAF" w:rsidRPr="00931005" w:rsidRDefault="00E1129E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По вопросам касательно положений Кодекса и/или возникшим в ходе работы этическим вопросам, а также по фактам нарушений положений Кодекса, коррупционных и других противоправных действий Должностные лица и Работники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, а также Деловые партнеры и Заинтересованные лица вправе обращаться:</w:t>
            </w:r>
          </w:p>
          <w:p w:rsidR="009D4FAF" w:rsidRPr="00931005" w:rsidRDefault="009D4FAF" w:rsidP="009D4FAF">
            <w:pPr>
              <w:numPr>
                <w:ilvl w:val="0"/>
                <w:numId w:val="13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к непосредственному руководителю, либо к следующему по уровню прямому руководителю;</w:t>
            </w:r>
          </w:p>
          <w:p w:rsidR="009D4FAF" w:rsidRPr="00931005" w:rsidRDefault="009D4FAF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Права </w:t>
            </w:r>
            <w:r w:rsidR="00D44E0D" w:rsidRPr="00931005">
              <w:rPr>
                <w:rFonts w:ascii="Times New Roman" w:eastAsia="Times New Roman" w:hAnsi="Times New Roman" w:cs="Times New Roman"/>
                <w:lang w:eastAsia="ru-RU"/>
              </w:rPr>
              <w:t>обратившегося</w:t>
            </w:r>
            <w:r w:rsidR="00D44E0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bookmarkStart w:id="0" w:name="_GoBack"/>
            <w:bookmarkEnd w:id="0"/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лица не должны ущемляться при любом методе его обращения.</w:t>
            </w:r>
            <w:proofErr w:type="gramStart"/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9D4FAF" w:rsidRPr="0055762F" w:rsidRDefault="009D4FAF" w:rsidP="00225C0A">
            <w:pPr>
              <w:spacing w:before="227" w:after="227" w:line="249" w:lineRule="atLeast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55762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Глава </w:t>
            </w:r>
            <w:r w:rsidR="0055762F" w:rsidRPr="0055762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7</w:t>
            </w:r>
            <w:r w:rsidRPr="0055762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. Разъяснение и ознакомление с Кодексом</w:t>
            </w:r>
          </w:p>
          <w:p w:rsidR="009D4FAF" w:rsidRPr="00931005" w:rsidRDefault="0055762F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. Департамент ответственный за разработку Кодекса обеспечивает:</w:t>
            </w:r>
          </w:p>
          <w:p w:rsidR="009D4FAF" w:rsidRPr="00931005" w:rsidRDefault="009D4FAF" w:rsidP="009D4FAF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в отношении Работников – ознакомление с Кодексом и в течение 10 рабочих дней </w:t>
            </w:r>
            <w:proofErr w:type="gramStart"/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с даты</w:t>
            </w:r>
            <w:proofErr w:type="gramEnd"/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его введения в действие;</w:t>
            </w:r>
          </w:p>
          <w:p w:rsidR="009D4FAF" w:rsidRPr="00931005" w:rsidRDefault="009D4FAF" w:rsidP="009D4FAF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в отношении вновь принятых Работников – ознакомление с Кодексом при принятии на работу;</w:t>
            </w:r>
          </w:p>
          <w:p w:rsidR="009D4FAF" w:rsidRPr="00931005" w:rsidRDefault="009D4FAF" w:rsidP="009D4FAF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в отношении Должностных лиц – ознакомление с Кодексом при избрании их в членство соответствующего органа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D4FAF" w:rsidRPr="00931005" w:rsidRDefault="009D4FAF" w:rsidP="009D4FAF">
            <w:pPr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в случае изменения и дополнения положений Кодекса – ознакомление Работников и Должностных лиц в течение 10 рабочих дней с даты введение их в действие.</w:t>
            </w:r>
          </w:p>
          <w:p w:rsidR="009D4FAF" w:rsidRPr="00931005" w:rsidRDefault="0055762F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Кодекс является открытым документом и свободно распространяется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среди партнеров и любых других заинтересованных лиц.</w:t>
            </w:r>
          </w:p>
          <w:p w:rsidR="009D4FAF" w:rsidRPr="0055762F" w:rsidRDefault="009D4FAF" w:rsidP="00225C0A">
            <w:pPr>
              <w:spacing w:before="227" w:after="227" w:line="249" w:lineRule="atLeast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55762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Глава </w:t>
            </w:r>
            <w:r w:rsidR="0055762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8</w:t>
            </w:r>
            <w:r w:rsidRPr="0055762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. Заключение</w:t>
            </w:r>
          </w:p>
          <w:p w:rsidR="009D4FAF" w:rsidRPr="00931005" w:rsidRDefault="0055762F" w:rsidP="00225C0A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 мониторинг, проводит исследования, опросы на тему состояния Корпоративной культуры и уровня Деловой этики Должностных лиц и Работников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="009D4FAF" w:rsidRPr="009310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D4FAF" w:rsidRPr="00931005" w:rsidRDefault="009D4FAF" w:rsidP="009B0B3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="0055762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Принятие Кодекса находится в компетенции </w:t>
            </w:r>
            <w:r w:rsidR="009B0B3B" w:rsidRPr="00931005">
              <w:rPr>
                <w:rFonts w:ascii="Times New Roman" w:eastAsia="Times New Roman" w:hAnsi="Times New Roman" w:cs="Times New Roman"/>
                <w:lang w:eastAsia="ru-RU"/>
              </w:rPr>
              <w:t>СУ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9B0B3B" w:rsidRPr="00931005">
              <w:rPr>
                <w:rFonts w:ascii="Times New Roman" w:eastAsia="Times New Roman" w:hAnsi="Times New Roman" w:cs="Times New Roman"/>
                <w:lang w:eastAsia="ru-RU"/>
              </w:rPr>
              <w:t>СУ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6195" w:rsidRPr="00931005">
              <w:rPr>
                <w:rFonts w:ascii="Times New Roman" w:eastAsia="Times New Roman" w:hAnsi="Times New Roman" w:cs="Times New Roman"/>
                <w:lang w:eastAsia="ru-RU"/>
              </w:rPr>
              <w:t>КОМПАНИИ</w:t>
            </w:r>
            <w:r w:rsidRPr="00931005">
              <w:rPr>
                <w:rFonts w:ascii="Times New Roman" w:eastAsia="Times New Roman" w:hAnsi="Times New Roman" w:cs="Times New Roman"/>
                <w:lang w:eastAsia="ru-RU"/>
              </w:rPr>
              <w:t xml:space="preserve"> один раз в 2 года в целях актуализации и совершенствования пересматривает положения настоящего Кодекса, анализирует, в какой мере они реализуются на практике, а также, при необходимости, вносит в него изменения и/или дополнения.</w:t>
            </w:r>
          </w:p>
        </w:tc>
      </w:tr>
    </w:tbl>
    <w:p w:rsidR="003273BB" w:rsidRPr="00931005" w:rsidRDefault="003273BB">
      <w:pPr>
        <w:rPr>
          <w:rFonts w:ascii="Times New Roman" w:hAnsi="Times New Roman" w:cs="Times New Roman"/>
        </w:rPr>
      </w:pPr>
    </w:p>
    <w:sectPr w:rsidR="003273BB" w:rsidRPr="00931005" w:rsidSect="0032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8FE"/>
    <w:multiLevelType w:val="multilevel"/>
    <w:tmpl w:val="5D12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D0288"/>
    <w:multiLevelType w:val="multilevel"/>
    <w:tmpl w:val="8BD8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D17C4"/>
    <w:multiLevelType w:val="multilevel"/>
    <w:tmpl w:val="BF1A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1103D"/>
    <w:multiLevelType w:val="multilevel"/>
    <w:tmpl w:val="546A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57878"/>
    <w:multiLevelType w:val="multilevel"/>
    <w:tmpl w:val="D57E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D4167"/>
    <w:multiLevelType w:val="multilevel"/>
    <w:tmpl w:val="AEA6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575DE"/>
    <w:multiLevelType w:val="multilevel"/>
    <w:tmpl w:val="52921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3613C7"/>
    <w:multiLevelType w:val="multilevel"/>
    <w:tmpl w:val="C250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303BD7"/>
    <w:multiLevelType w:val="multilevel"/>
    <w:tmpl w:val="C78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523415"/>
    <w:multiLevelType w:val="multilevel"/>
    <w:tmpl w:val="9826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403A87"/>
    <w:multiLevelType w:val="multilevel"/>
    <w:tmpl w:val="0334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0A5E86"/>
    <w:multiLevelType w:val="multilevel"/>
    <w:tmpl w:val="025E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342961"/>
    <w:multiLevelType w:val="multilevel"/>
    <w:tmpl w:val="77C0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5F7E37"/>
    <w:multiLevelType w:val="multilevel"/>
    <w:tmpl w:val="BFC0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</w:num>
  <w:num w:numId="3">
    <w:abstractNumId w:val="8"/>
  </w:num>
  <w:num w:numId="4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6"/>
  </w:num>
  <w:num w:numId="6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FAF"/>
    <w:rsid w:val="00033578"/>
    <w:rsid w:val="00073111"/>
    <w:rsid w:val="0007367F"/>
    <w:rsid w:val="000E4B34"/>
    <w:rsid w:val="001D7B4D"/>
    <w:rsid w:val="00256195"/>
    <w:rsid w:val="003273BB"/>
    <w:rsid w:val="003C391C"/>
    <w:rsid w:val="00543F2A"/>
    <w:rsid w:val="0055762F"/>
    <w:rsid w:val="00640C83"/>
    <w:rsid w:val="00642FD1"/>
    <w:rsid w:val="00765F84"/>
    <w:rsid w:val="008B587F"/>
    <w:rsid w:val="00931005"/>
    <w:rsid w:val="0096427C"/>
    <w:rsid w:val="009B0B3B"/>
    <w:rsid w:val="009D4FAF"/>
    <w:rsid w:val="00C34195"/>
    <w:rsid w:val="00D44E0D"/>
    <w:rsid w:val="00E1129E"/>
    <w:rsid w:val="00E33F3F"/>
    <w:rsid w:val="00EE4536"/>
    <w:rsid w:val="00FC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3286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HR_2</dc:creator>
  <cp:lastModifiedBy>HR_2</cp:lastModifiedBy>
  <cp:revision>2</cp:revision>
  <dcterms:created xsi:type="dcterms:W3CDTF">2016-06-20T08:43:00Z</dcterms:created>
  <dcterms:modified xsi:type="dcterms:W3CDTF">2016-06-20T08:43:00Z</dcterms:modified>
</cp:coreProperties>
</file>